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38" w:rsidRDefault="00EC69F3" w:rsidP="00B27DD9">
      <w:pPr>
        <w:pStyle w:val="a5"/>
        <w:rPr>
          <w:szCs w:val="28"/>
        </w:rPr>
      </w:pPr>
      <w:r w:rsidRPr="00EC69F3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.5pt;height:47.5pt;visibility:visible">
            <v:imagedata r:id="rId7" o:title=""/>
          </v:shape>
        </w:pict>
      </w:r>
    </w:p>
    <w:p w:rsidR="00C33F38" w:rsidRDefault="00C33F38" w:rsidP="00B27DD9">
      <w:pPr>
        <w:pStyle w:val="a5"/>
        <w:rPr>
          <w:b w:val="0"/>
          <w:szCs w:val="28"/>
        </w:rPr>
      </w:pPr>
      <w:r>
        <w:rPr>
          <w:szCs w:val="28"/>
        </w:rPr>
        <w:t>УКРАЇНА</w:t>
      </w:r>
    </w:p>
    <w:p w:rsidR="00C33F38" w:rsidRDefault="00C33F38" w:rsidP="00B27DD9">
      <w:pPr>
        <w:pStyle w:val="a5"/>
        <w:rPr>
          <w:szCs w:val="28"/>
        </w:rPr>
      </w:pPr>
      <w:r>
        <w:rPr>
          <w:szCs w:val="28"/>
        </w:rPr>
        <w:t>Харківська область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Борівська селищна рада</w:t>
      </w:r>
      <w:r w:rsidRPr="00EA23B2">
        <w:rPr>
          <w:rFonts w:ascii="Times New Roman" w:hAnsi="Times New Roman"/>
          <w:b/>
          <w:szCs w:val="28"/>
        </w:rPr>
        <w:t xml:space="preserve">   </w:t>
      </w:r>
    </w:p>
    <w:p w:rsidR="00C33F38" w:rsidRPr="00B27DD9" w:rsidRDefault="00C33F38" w:rsidP="00B27DD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77E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C33F38" w:rsidRPr="00EA23B2" w:rsidRDefault="00C33F38" w:rsidP="00B27DD9">
      <w:pPr>
        <w:pStyle w:val="1"/>
        <w:jc w:val="center"/>
        <w:rPr>
          <w:szCs w:val="28"/>
        </w:rPr>
      </w:pPr>
      <w:r w:rsidRPr="00EA23B2">
        <w:rPr>
          <w:szCs w:val="28"/>
        </w:rPr>
        <w:t>РІШЕННЯ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Х</w:t>
      </w:r>
      <w:r w:rsidR="00BC5F67" w:rsidRPr="00EA23B2">
        <w:rPr>
          <w:rFonts w:ascii="Times New Roman" w:hAnsi="Times New Roman"/>
          <w:b/>
          <w:sz w:val="28"/>
          <w:szCs w:val="28"/>
          <w:lang w:val="uk-UA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 xml:space="preserve"> сесії VІІІ скликання</w:t>
      </w:r>
    </w:p>
    <w:p w:rsidR="00C33F38" w:rsidRPr="00235514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6045E5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14</w:t>
      </w:r>
      <w:r w:rsidR="00C33F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22CE8">
        <w:rPr>
          <w:rFonts w:ascii="Times New Roman" w:hAnsi="Times New Roman"/>
          <w:b/>
          <w:sz w:val="28"/>
          <w:szCs w:val="28"/>
          <w:lang w:val="uk-UA"/>
        </w:rPr>
        <w:t>вересня</w:t>
      </w:r>
      <w:r w:rsidR="00C33F3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33F38" w:rsidRPr="00EA23B2">
        <w:rPr>
          <w:rFonts w:ascii="Times New Roman" w:hAnsi="Times New Roman"/>
          <w:b/>
          <w:sz w:val="28"/>
          <w:szCs w:val="28"/>
          <w:lang w:val="uk-UA"/>
        </w:rPr>
        <w:t>2021 року №</w:t>
      </w:r>
      <w:r>
        <w:rPr>
          <w:rFonts w:ascii="Times New Roman" w:hAnsi="Times New Roman"/>
          <w:b/>
          <w:sz w:val="28"/>
          <w:szCs w:val="28"/>
          <w:lang w:val="uk-UA"/>
        </w:rPr>
        <w:t>20</w:t>
      </w: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ind w:right="411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b/>
          <w:sz w:val="28"/>
          <w:szCs w:val="28"/>
        </w:rPr>
        <w:t>VI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>ІІ скликання від 03 грудня 2020 року №8 (зі змінами)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27DD9">
        <w:rPr>
          <w:rFonts w:ascii="Times New Roman" w:hAnsi="Times New Roman"/>
          <w:sz w:val="28"/>
          <w:szCs w:val="28"/>
          <w:lang w:val="uk-UA"/>
        </w:rPr>
        <w:t xml:space="preserve">      Керуючись статтями 25, 26 Закону України «Про місцеве самоврядування в Україні», постановою Кабінету Міністрів України від 09.03.2006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 та доповненнями), враховуючи висновки постійних комісій з питань законності, правопорядку, житлово-комунального господарства, будівництва, депутатської діяльності та етики; з питань бюджету та соціально-економічного розвитку, підприємництва та інвестицій; з соціальних та гуманітарних питань, питань освіти, культури, медицини та молодіжної політики; з питань агропромислового комплексу, земельних відносин, використання земельних ресурсів, екології, комунальної власності та регуляторної політики, з метою упорядкування структури виконавчих органів Борівської селищної ради, загальної чисельності апарату ради та її виконавчих органів, селищна рада</w:t>
      </w: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3F38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33F38" w:rsidRPr="00EA23B2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C33F38" w:rsidP="00B27DD9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 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Внести зміни та доповнення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EA23B2">
        <w:rPr>
          <w:rFonts w:ascii="Times New Roman" w:hAnsi="Times New Roman"/>
          <w:bCs/>
          <w:color w:val="000000"/>
          <w:sz w:val="28"/>
          <w:szCs w:val="28"/>
          <w:lang w:val="uk-UA"/>
        </w:rPr>
        <w:t>р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ішенням І сесії селищної ради </w:t>
      </w:r>
      <w:r w:rsidRPr="00EA23B2">
        <w:rPr>
          <w:rFonts w:ascii="Times New Roman" w:hAnsi="Times New Roman"/>
          <w:sz w:val="28"/>
          <w:szCs w:val="28"/>
        </w:rPr>
        <w:t>VI</w:t>
      </w:r>
      <w:r w:rsidRPr="00EA23B2">
        <w:rPr>
          <w:rFonts w:ascii="Times New Roman" w:hAnsi="Times New Roman"/>
          <w:sz w:val="28"/>
          <w:szCs w:val="28"/>
          <w:lang w:val="uk-UA"/>
        </w:rPr>
        <w:t>ІІ</w:t>
      </w:r>
      <w:r w:rsidRPr="00EA23B2">
        <w:rPr>
          <w:rFonts w:ascii="Times New Roman" w:hAnsi="Times New Roman"/>
          <w:szCs w:val="28"/>
          <w:lang w:val="uk-UA"/>
        </w:rPr>
        <w:t xml:space="preserve"> </w:t>
      </w:r>
      <w:r w:rsidRPr="00EA23B2">
        <w:rPr>
          <w:rFonts w:ascii="Times New Roman" w:hAnsi="Times New Roman"/>
          <w:sz w:val="28"/>
          <w:szCs w:val="28"/>
          <w:lang w:val="uk-UA"/>
        </w:rPr>
        <w:t>скликання від 03 грудня 2020 року №8 «Про затвердження структури виконавчих органів Борівської селищної ради, загальної чисельності апарату ради та її ви</w:t>
      </w:r>
      <w:r>
        <w:rPr>
          <w:rFonts w:ascii="Times New Roman" w:hAnsi="Times New Roman"/>
          <w:sz w:val="28"/>
          <w:szCs w:val="28"/>
          <w:lang w:val="uk-UA"/>
        </w:rPr>
        <w:t>конавчих органів» (зі змінами)</w:t>
      </w:r>
      <w:r w:rsidRPr="00EA23B2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C33F38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331BF">
        <w:rPr>
          <w:rFonts w:ascii="Times New Roman" w:hAnsi="Times New Roman"/>
          <w:sz w:val="28"/>
          <w:szCs w:val="28"/>
          <w:lang w:val="uk-UA"/>
        </w:rPr>
        <w:t>в</w:t>
      </w:r>
      <w:r w:rsidR="00BC5F67">
        <w:rPr>
          <w:rFonts w:ascii="Times New Roman" w:hAnsi="Times New Roman"/>
          <w:sz w:val="28"/>
          <w:szCs w:val="28"/>
          <w:lang w:val="uk-UA"/>
        </w:rPr>
        <w:t>ивести з</w:t>
      </w:r>
      <w:r w:rsidRPr="008331BF">
        <w:rPr>
          <w:rFonts w:ascii="Times New Roman" w:hAnsi="Times New Roman"/>
          <w:sz w:val="28"/>
          <w:szCs w:val="28"/>
          <w:lang w:val="uk-UA"/>
        </w:rPr>
        <w:t xml:space="preserve"> відділу бухгалтерського обліку та звітності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2 (дві) штатні одиниці: «</w:t>
      </w:r>
      <w:r w:rsidR="00BC5F67" w:rsidRPr="00BC5F67">
        <w:rPr>
          <w:rFonts w:ascii="Times New Roman" w:hAnsi="Times New Roman"/>
          <w:sz w:val="28"/>
          <w:szCs w:val="28"/>
          <w:lang w:val="uk-UA"/>
        </w:rPr>
        <w:t>Фахівець з публічних закупівель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C33F38" w:rsidRDefault="00C33F38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7A1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7E59">
        <w:rPr>
          <w:rFonts w:ascii="Times New Roman" w:hAnsi="Times New Roman"/>
          <w:sz w:val="28"/>
          <w:szCs w:val="28"/>
          <w:lang w:val="uk-UA"/>
        </w:rPr>
        <w:t>в</w:t>
      </w:r>
      <w:r w:rsidR="00BC5F67">
        <w:rPr>
          <w:rFonts w:ascii="Times New Roman" w:hAnsi="Times New Roman"/>
          <w:sz w:val="28"/>
          <w:szCs w:val="28"/>
          <w:lang w:val="uk-UA"/>
        </w:rPr>
        <w:t>ивести з Центру</w:t>
      </w:r>
      <w:r w:rsidRPr="00177E59">
        <w:rPr>
          <w:rFonts w:ascii="Times New Roman" w:hAnsi="Times New Roman"/>
          <w:sz w:val="28"/>
          <w:szCs w:val="28"/>
          <w:lang w:val="uk-UA"/>
        </w:rPr>
        <w:t xml:space="preserve"> надання адміністративних послуг</w:t>
      </w:r>
      <w:r w:rsidR="00BC5F67">
        <w:rPr>
          <w:rFonts w:ascii="Times New Roman" w:hAnsi="Times New Roman"/>
          <w:sz w:val="28"/>
          <w:szCs w:val="28"/>
          <w:lang w:val="uk-UA"/>
        </w:rPr>
        <w:t xml:space="preserve"> 6 (шість) штатних </w:t>
      </w:r>
      <w:r>
        <w:rPr>
          <w:rFonts w:ascii="Times New Roman" w:hAnsi="Times New Roman"/>
          <w:sz w:val="28"/>
          <w:szCs w:val="28"/>
          <w:lang w:val="uk-UA"/>
        </w:rPr>
        <w:t>одиниць</w:t>
      </w:r>
      <w:r w:rsidRPr="0010302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BC5F67">
        <w:rPr>
          <w:rFonts w:ascii="Times New Roman" w:hAnsi="Times New Roman"/>
          <w:sz w:val="28"/>
          <w:szCs w:val="28"/>
          <w:lang w:val="uk-UA"/>
        </w:rPr>
        <w:t>Спеціаліст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lastRenderedPageBreak/>
        <w:t>2. Затвердити структуру виконавчих органів Борівської селищної ради, загальної чисельності апарату ради та її виконавчих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органів у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новій редакції (додається).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3. Рішення набуває чинності з моменту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прийняття.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постійні комісії з питань законності, правопорядку, житлово-комунального господарства, будівництва, депутатської діяльності та етики (Олександр БОНДАРЕНКО), з питань бюджету та соціально-економічного розвитку, підприємництва та інвестицій (Світлана МАРЧЕНКО).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p w:rsidR="00C33F38" w:rsidRPr="00B27DD9" w:rsidRDefault="00C33F38" w:rsidP="00B27DD9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="00BC5F67">
        <w:rPr>
          <w:rFonts w:ascii="Times New Roman" w:hAnsi="Times New Roman"/>
          <w:sz w:val="24"/>
          <w:szCs w:val="24"/>
          <w:lang w:val="uk-UA"/>
        </w:rPr>
        <w:lastRenderedPageBreak/>
        <w:t>Додаток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33F38" w:rsidRPr="00B27DD9" w:rsidRDefault="006045E5" w:rsidP="00B27DD9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BC5F67">
        <w:rPr>
          <w:rFonts w:ascii="Times New Roman" w:hAnsi="Times New Roman"/>
          <w:sz w:val="24"/>
          <w:szCs w:val="24"/>
          <w:lang w:val="uk-UA"/>
        </w:rPr>
        <w:t>рішення Х</w:t>
      </w:r>
      <w:r w:rsidR="00BC5F67">
        <w:rPr>
          <w:rFonts w:ascii="Times New Roman" w:hAnsi="Times New Roman"/>
          <w:sz w:val="24"/>
          <w:szCs w:val="24"/>
          <w:lang w:val="en-US"/>
        </w:rPr>
        <w:t>V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І сесії Борівської селищної ради </w:t>
      </w:r>
      <w:r w:rsidR="00C33F38" w:rsidRPr="00B27DD9">
        <w:rPr>
          <w:rFonts w:ascii="Times New Roman" w:hAnsi="Times New Roman"/>
          <w:sz w:val="24"/>
          <w:szCs w:val="24"/>
          <w:lang w:val="en-US"/>
        </w:rPr>
        <w:t>V</w:t>
      </w:r>
      <w:r w:rsidR="00BC5F67">
        <w:rPr>
          <w:rFonts w:ascii="Times New Roman" w:hAnsi="Times New Roman"/>
          <w:sz w:val="24"/>
          <w:szCs w:val="24"/>
          <w:lang w:val="uk-UA"/>
        </w:rPr>
        <w:t xml:space="preserve">ІІІ скликання </w:t>
      </w:r>
      <w:r>
        <w:rPr>
          <w:rFonts w:ascii="Times New Roman" w:hAnsi="Times New Roman"/>
          <w:sz w:val="24"/>
          <w:szCs w:val="24"/>
          <w:lang w:val="uk-UA"/>
        </w:rPr>
        <w:t>від 14 вересня 2021 року №20</w:t>
      </w:r>
      <w:r w:rsidR="00C33F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«Про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="00C33F38" w:rsidRPr="00B27DD9">
        <w:rPr>
          <w:rFonts w:ascii="Times New Roman" w:hAnsi="Times New Roman"/>
          <w:bCs/>
          <w:sz w:val="24"/>
          <w:szCs w:val="24"/>
          <w:lang w:val="uk-UA"/>
        </w:rPr>
        <w:t>р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 xml:space="preserve">ішенням І сесії селищної ради </w:t>
      </w:r>
      <w:r w:rsidR="00C33F38" w:rsidRPr="00B27DD9">
        <w:rPr>
          <w:rFonts w:ascii="Times New Roman" w:hAnsi="Times New Roman"/>
          <w:sz w:val="24"/>
          <w:szCs w:val="24"/>
        </w:rPr>
        <w:t>VI</w:t>
      </w:r>
      <w:r w:rsidR="00C33F38" w:rsidRPr="00B27DD9">
        <w:rPr>
          <w:rFonts w:ascii="Times New Roman" w:hAnsi="Times New Roman"/>
          <w:sz w:val="24"/>
          <w:szCs w:val="24"/>
          <w:lang w:val="uk-UA"/>
        </w:rPr>
        <w:t>ІІ скликання від 03 грудня 2020 року №8 (зі змінами)</w:t>
      </w:r>
      <w:r>
        <w:rPr>
          <w:rFonts w:ascii="Times New Roman" w:hAnsi="Times New Roman"/>
          <w:sz w:val="24"/>
          <w:szCs w:val="24"/>
          <w:lang w:val="uk-UA"/>
        </w:rPr>
        <w:t>»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Структура виконавчих органів Борівської селищної ради,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ради та її виконавчих органів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020"/>
        <w:gridCol w:w="1578"/>
      </w:tblGrid>
      <w:tr w:rsidR="00C33F38" w:rsidRPr="00EA23B2" w:rsidTr="00B27DD9">
        <w:trPr>
          <w:trHeight w:val="68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7020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підрозділу та посад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(секретар ) виконавчого комітету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Апарат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документообігу)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питань звернення громадян)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питань кадрової роботи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Діловоди (не посадові особи)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 ведення архіву, особових справ)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Організаційний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(ведення документообігу ради)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  <w:tcBorders>
              <w:bottom w:val="nil"/>
            </w:tcBorders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(головний бухгалтер)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103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(уповноважена особа з питань публічних закупівель)</w:t>
            </w:r>
          </w:p>
        </w:tc>
        <w:tc>
          <w:tcPr>
            <w:tcW w:w="1578" w:type="dxa"/>
            <w:vAlign w:val="center"/>
          </w:tcPr>
          <w:p w:rsidR="00C33F38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(з ведення бухгалтерського обліку)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05439D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організаційно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інформаційного забезпечення та зв’язків з громадськістю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Виконавчі органи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земельних відносин, охорони навколишнього природного середовища та екології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житлово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комунального господарства,  містобудування, архітектури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05439D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економічного розвитку, проєктно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інвестиційної діяльності та благоустрою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соціального захисту населення та охорони здоров’я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мобілізаційної роботи, надзвичайних ситуацій та взаємодії з правоохоронними органами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центру (держаний реєстратор)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BC5F67" w:rsidRPr="00EA23B2" w:rsidTr="00B27DD9">
        <w:tc>
          <w:tcPr>
            <w:tcW w:w="1277" w:type="dxa"/>
          </w:tcPr>
          <w:p w:rsidR="00BC5F67" w:rsidRPr="00EA23B2" w:rsidRDefault="00BC5F67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BC5F67" w:rsidRPr="00EA23B2" w:rsidRDefault="00BC5F67" w:rsidP="00C079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578" w:type="dxa"/>
            <w:vAlign w:val="center"/>
          </w:tcPr>
          <w:p w:rsidR="00BC5F67" w:rsidRPr="00EA23B2" w:rsidRDefault="00BC5F67" w:rsidP="00C079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C5F67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BC5F6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Окремі відділи зі статусом юридичної особи у складі виконавчих органів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Фінансовий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доходам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видаткам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бухгалтер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rPr>
          <w:trHeight w:val="26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гуманітарної політики (освіта, культура, туризм, молоді та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(з питань туризму і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B27DD9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B27DD9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B27DD9" w:rsidRDefault="00BC5F67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87</w:t>
            </w:r>
          </w:p>
        </w:tc>
      </w:tr>
    </w:tbl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05439D" w:rsidP="000543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sectPr w:rsidR="00C33F38" w:rsidRPr="00B27DD9" w:rsidSect="0023551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EFB" w:rsidRDefault="00D73EFB" w:rsidP="00EA23B2">
      <w:pPr>
        <w:spacing w:after="0" w:line="240" w:lineRule="auto"/>
      </w:pPr>
      <w:r>
        <w:separator/>
      </w:r>
    </w:p>
  </w:endnote>
  <w:endnote w:type="continuationSeparator" w:id="0">
    <w:p w:rsidR="00D73EFB" w:rsidRDefault="00D73EFB" w:rsidP="00EA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EFB" w:rsidRDefault="00D73EFB" w:rsidP="00EA23B2">
      <w:pPr>
        <w:spacing w:after="0" w:line="240" w:lineRule="auto"/>
      </w:pPr>
      <w:r>
        <w:separator/>
      </w:r>
    </w:p>
  </w:footnote>
  <w:footnote w:type="continuationSeparator" w:id="0">
    <w:p w:rsidR="00D73EFB" w:rsidRDefault="00D73EFB" w:rsidP="00EA2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47"/>
    <w:multiLevelType w:val="hybridMultilevel"/>
    <w:tmpl w:val="A2843234"/>
    <w:lvl w:ilvl="0" w:tplc="7B7CB9E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A4C2D12"/>
    <w:multiLevelType w:val="hybridMultilevel"/>
    <w:tmpl w:val="FA9AA9AC"/>
    <w:lvl w:ilvl="0" w:tplc="F6829A5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0EF"/>
    <w:rsid w:val="0005439D"/>
    <w:rsid w:val="000B1217"/>
    <w:rsid w:val="000B1B7A"/>
    <w:rsid w:val="000D5E62"/>
    <w:rsid w:val="0010302F"/>
    <w:rsid w:val="0011542E"/>
    <w:rsid w:val="00166DB1"/>
    <w:rsid w:val="00177E59"/>
    <w:rsid w:val="0018770B"/>
    <w:rsid w:val="001A1FE0"/>
    <w:rsid w:val="00235514"/>
    <w:rsid w:val="002514D2"/>
    <w:rsid w:val="00265370"/>
    <w:rsid w:val="003860EF"/>
    <w:rsid w:val="00485EAF"/>
    <w:rsid w:val="004926FE"/>
    <w:rsid w:val="004A58FD"/>
    <w:rsid w:val="00526C4F"/>
    <w:rsid w:val="00560321"/>
    <w:rsid w:val="00566A36"/>
    <w:rsid w:val="005B3709"/>
    <w:rsid w:val="005C641B"/>
    <w:rsid w:val="006045E5"/>
    <w:rsid w:val="00643FAD"/>
    <w:rsid w:val="006C1419"/>
    <w:rsid w:val="00722CE8"/>
    <w:rsid w:val="00740E94"/>
    <w:rsid w:val="008331BF"/>
    <w:rsid w:val="008522B7"/>
    <w:rsid w:val="00882D8B"/>
    <w:rsid w:val="00912CFD"/>
    <w:rsid w:val="00917CE3"/>
    <w:rsid w:val="009425B4"/>
    <w:rsid w:val="009463BD"/>
    <w:rsid w:val="009642BC"/>
    <w:rsid w:val="009D34F2"/>
    <w:rsid w:val="00A5086E"/>
    <w:rsid w:val="00A76C19"/>
    <w:rsid w:val="00AB0DD2"/>
    <w:rsid w:val="00AB1BCF"/>
    <w:rsid w:val="00AE11FB"/>
    <w:rsid w:val="00B107D7"/>
    <w:rsid w:val="00B1242C"/>
    <w:rsid w:val="00B27DD9"/>
    <w:rsid w:val="00BC5F67"/>
    <w:rsid w:val="00C15870"/>
    <w:rsid w:val="00C33F38"/>
    <w:rsid w:val="00C6678A"/>
    <w:rsid w:val="00CA1103"/>
    <w:rsid w:val="00CC67A8"/>
    <w:rsid w:val="00D07EF8"/>
    <w:rsid w:val="00D51D95"/>
    <w:rsid w:val="00D73EFB"/>
    <w:rsid w:val="00DA17CD"/>
    <w:rsid w:val="00DC7B50"/>
    <w:rsid w:val="00DD00AB"/>
    <w:rsid w:val="00EA23B2"/>
    <w:rsid w:val="00EA67A1"/>
    <w:rsid w:val="00EC69F3"/>
    <w:rsid w:val="00F5179D"/>
    <w:rsid w:val="00FC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E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A23B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A23B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Subtitle"/>
    <w:basedOn w:val="a"/>
    <w:next w:val="a"/>
    <w:link w:val="a4"/>
    <w:uiPriority w:val="99"/>
    <w:qFormat/>
    <w:rsid w:val="004926FE"/>
    <w:pPr>
      <w:spacing w:after="60" w:line="240" w:lineRule="auto"/>
      <w:jc w:val="center"/>
      <w:outlineLvl w:val="1"/>
    </w:pPr>
    <w:rPr>
      <w:rFonts w:ascii="Calibri Light" w:eastAsia="Calibri" w:hAnsi="Calibri Light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99"/>
    <w:locked/>
    <w:rsid w:val="004926FE"/>
    <w:rPr>
      <w:rFonts w:ascii="Calibri Light" w:hAnsi="Calibri Light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99"/>
    <w:qFormat/>
    <w:rsid w:val="00EA23B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rvts9">
    <w:name w:val="rvts9"/>
    <w:basedOn w:val="a0"/>
    <w:uiPriority w:val="99"/>
    <w:rsid w:val="00EA23B2"/>
    <w:rPr>
      <w:rFonts w:cs="Times New Roman"/>
    </w:rPr>
  </w:style>
  <w:style w:type="paragraph" w:styleId="a6">
    <w:name w:val="header"/>
    <w:basedOn w:val="a"/>
    <w:link w:val="a7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A23B2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EA23B2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EA23B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EA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A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5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Q</cp:lastModifiedBy>
  <cp:revision>23</cp:revision>
  <cp:lastPrinted>2021-08-28T09:16:00Z</cp:lastPrinted>
  <dcterms:created xsi:type="dcterms:W3CDTF">2021-05-24T10:53:00Z</dcterms:created>
  <dcterms:modified xsi:type="dcterms:W3CDTF">2021-09-15T11:22:00Z</dcterms:modified>
</cp:coreProperties>
</file>