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6B87" w:rsidRPr="00336B87" w:rsidRDefault="00336B87" w:rsidP="00336B87">
      <w:pPr>
        <w:tabs>
          <w:tab w:val="left" w:pos="3540"/>
        </w:tabs>
        <w:spacing w:after="0" w:line="240" w:lineRule="auto"/>
        <w:ind w:right="-166"/>
        <w:jc w:val="center"/>
        <w:rPr>
          <w:rFonts w:eastAsia="Times New Roman" w:cs="Times New Roman"/>
          <w:kern w:val="0"/>
          <w:szCs w:val="28"/>
          <w:lang w:eastAsia="ru-RU"/>
        </w:rPr>
      </w:pPr>
      <w:bookmarkStart w:id="0" w:name="_GoBack"/>
      <w:bookmarkEnd w:id="0"/>
      <w:r w:rsidRPr="00336B87">
        <w:rPr>
          <w:rFonts w:eastAsia="Times New Roman" w:cs="Times New Roman"/>
          <w:noProof/>
          <w:kern w:val="0"/>
          <w:szCs w:val="28"/>
          <w:lang w:val="ru-RU" w:eastAsia="ru-RU"/>
        </w:rPr>
        <w:drawing>
          <wp:inline distT="0" distB="0" distL="0" distR="0">
            <wp:extent cx="676275" cy="9144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76275" cy="914400"/>
                    </a:xfrm>
                    <a:prstGeom prst="rect">
                      <a:avLst/>
                    </a:prstGeom>
                    <a:noFill/>
                    <a:ln>
                      <a:noFill/>
                    </a:ln>
                  </pic:spPr>
                </pic:pic>
              </a:graphicData>
            </a:graphic>
          </wp:inline>
        </w:drawing>
      </w:r>
    </w:p>
    <w:p w:rsidR="00336B87" w:rsidRPr="00336B87" w:rsidRDefault="00336B87" w:rsidP="00336B87">
      <w:pPr>
        <w:spacing w:after="0" w:line="240" w:lineRule="auto"/>
        <w:jc w:val="center"/>
        <w:rPr>
          <w:rFonts w:eastAsia="Times New Roman" w:cs="Times New Roman"/>
          <w:kern w:val="0"/>
          <w:szCs w:val="28"/>
          <w:lang w:eastAsia="ru-RU"/>
        </w:rPr>
      </w:pPr>
      <w:r w:rsidRPr="00336B87">
        <w:rPr>
          <w:rFonts w:eastAsia="Times New Roman" w:cs="Times New Roman"/>
          <w:b/>
          <w:kern w:val="0"/>
          <w:szCs w:val="28"/>
          <w:lang w:eastAsia="ru-RU"/>
        </w:rPr>
        <w:t>УКРАЇНА</w:t>
      </w:r>
    </w:p>
    <w:p w:rsidR="00336B87" w:rsidRPr="00336B87" w:rsidRDefault="00336B87" w:rsidP="00336B87">
      <w:pPr>
        <w:spacing w:after="0" w:line="240" w:lineRule="auto"/>
        <w:jc w:val="center"/>
        <w:rPr>
          <w:rFonts w:eastAsia="Times New Roman" w:cs="Times New Roman"/>
          <w:b/>
          <w:kern w:val="0"/>
          <w:szCs w:val="28"/>
          <w:lang w:eastAsia="ru-RU"/>
        </w:rPr>
      </w:pPr>
      <w:r w:rsidRPr="00336B87">
        <w:rPr>
          <w:rFonts w:eastAsia="Times New Roman" w:cs="Times New Roman"/>
          <w:b/>
          <w:kern w:val="0"/>
          <w:szCs w:val="28"/>
          <w:lang w:eastAsia="ru-RU"/>
        </w:rPr>
        <w:t>Харківська область</w:t>
      </w:r>
    </w:p>
    <w:p w:rsidR="00336B87" w:rsidRPr="00336B87" w:rsidRDefault="00336B87" w:rsidP="00336B87">
      <w:pPr>
        <w:spacing w:after="0" w:line="240" w:lineRule="auto"/>
        <w:jc w:val="center"/>
        <w:rPr>
          <w:rFonts w:eastAsia="Times New Roman" w:cs="Times New Roman"/>
          <w:b/>
          <w:kern w:val="0"/>
          <w:szCs w:val="28"/>
          <w:lang w:eastAsia="ru-RU"/>
        </w:rPr>
      </w:pPr>
      <w:r w:rsidRPr="00336B87">
        <w:rPr>
          <w:rFonts w:eastAsia="Times New Roman" w:cs="Times New Roman"/>
          <w:b/>
          <w:kern w:val="0"/>
          <w:szCs w:val="28"/>
          <w:lang w:eastAsia="ru-RU"/>
        </w:rPr>
        <w:t>Борівський район</w:t>
      </w:r>
    </w:p>
    <w:p w:rsidR="00336B87" w:rsidRPr="00336B87" w:rsidRDefault="00336B87" w:rsidP="00336B87">
      <w:pPr>
        <w:spacing w:after="0" w:line="240" w:lineRule="auto"/>
        <w:jc w:val="center"/>
        <w:rPr>
          <w:rFonts w:eastAsia="Times New Roman" w:cs="Times New Roman"/>
          <w:b/>
          <w:kern w:val="0"/>
          <w:szCs w:val="28"/>
          <w:lang w:eastAsia="ru-RU"/>
        </w:rPr>
      </w:pPr>
      <w:r w:rsidRPr="00336B87">
        <w:rPr>
          <w:rFonts w:eastAsia="Times New Roman" w:cs="Times New Roman"/>
          <w:b/>
          <w:kern w:val="0"/>
          <w:szCs w:val="28"/>
          <w:lang w:eastAsia="ru-RU"/>
        </w:rPr>
        <w:t>Борівська селищна рада</w:t>
      </w:r>
    </w:p>
    <w:p w:rsidR="00336B87" w:rsidRPr="00336B87" w:rsidRDefault="005D5ACF" w:rsidP="00336B87">
      <w:pPr>
        <w:spacing w:after="0" w:line="240" w:lineRule="auto"/>
        <w:jc w:val="center"/>
        <w:rPr>
          <w:rFonts w:eastAsia="Times New Roman" w:cs="Times New Roman"/>
          <w:b/>
          <w:kern w:val="0"/>
          <w:szCs w:val="28"/>
          <w:lang w:eastAsia="ru-RU"/>
        </w:rPr>
      </w:pPr>
      <w:r>
        <w:rPr>
          <w:rFonts w:eastAsia="Times New Roman" w:cs="Times New Roman"/>
          <w:b/>
          <w:kern w:val="0"/>
          <w:szCs w:val="28"/>
          <w:lang w:eastAsia="ru-RU"/>
        </w:rPr>
        <w:t xml:space="preserve"> </w:t>
      </w:r>
      <w:r w:rsidR="0067716A">
        <w:rPr>
          <w:rFonts w:eastAsia="Times New Roman" w:cs="Times New Roman"/>
          <w:b/>
          <w:kern w:val="0"/>
          <w:szCs w:val="28"/>
          <w:lang w:eastAsia="ru-RU"/>
        </w:rPr>
        <w:t xml:space="preserve">  </w:t>
      </w:r>
      <w:r w:rsidR="00336B87" w:rsidRPr="00336B87">
        <w:rPr>
          <w:rFonts w:eastAsia="Times New Roman" w:cs="Times New Roman"/>
          <w:b/>
          <w:kern w:val="0"/>
          <w:szCs w:val="28"/>
          <w:lang w:eastAsia="ru-RU"/>
        </w:rPr>
        <w:t>Виконавчий комітет</w:t>
      </w:r>
      <w:r>
        <w:rPr>
          <w:rFonts w:eastAsia="Times New Roman" w:cs="Times New Roman"/>
          <w:b/>
          <w:kern w:val="0"/>
          <w:szCs w:val="28"/>
          <w:lang w:eastAsia="ru-RU"/>
        </w:rPr>
        <w:t xml:space="preserve">                       </w:t>
      </w:r>
    </w:p>
    <w:p w:rsidR="00336B87" w:rsidRPr="00336B87" w:rsidRDefault="00336B87" w:rsidP="00336B87">
      <w:pPr>
        <w:spacing w:after="0" w:line="240" w:lineRule="auto"/>
        <w:jc w:val="center"/>
        <w:rPr>
          <w:rFonts w:eastAsia="Times New Roman" w:cs="Times New Roman"/>
          <w:b/>
          <w:spacing w:val="60"/>
          <w:kern w:val="0"/>
          <w:szCs w:val="28"/>
          <w:lang w:eastAsia="ru-RU"/>
        </w:rPr>
      </w:pPr>
      <w:r w:rsidRPr="00336B87">
        <w:rPr>
          <w:rFonts w:eastAsia="Times New Roman" w:cs="Times New Roman"/>
          <w:b/>
          <w:spacing w:val="60"/>
          <w:kern w:val="0"/>
          <w:szCs w:val="28"/>
          <w:lang w:eastAsia="ru-RU"/>
        </w:rPr>
        <w:t>РІШЕННЯ</w:t>
      </w:r>
    </w:p>
    <w:p w:rsidR="00336B87" w:rsidRPr="00336B87" w:rsidRDefault="00336B87" w:rsidP="00336B87">
      <w:pPr>
        <w:spacing w:after="0" w:line="240" w:lineRule="auto"/>
        <w:jc w:val="center"/>
        <w:rPr>
          <w:rFonts w:eastAsia="Times New Roman" w:cs="Times New Roman"/>
          <w:kern w:val="0"/>
          <w:szCs w:val="28"/>
          <w:u w:val="single"/>
          <w:lang w:eastAsia="ru-RU"/>
        </w:rPr>
      </w:pPr>
      <w:r w:rsidRPr="00336B87">
        <w:rPr>
          <w:rFonts w:eastAsia="Times New Roman" w:cs="Times New Roman"/>
          <w:kern w:val="0"/>
          <w:szCs w:val="28"/>
          <w:lang w:eastAsia="ru-RU"/>
        </w:rPr>
        <w:t xml:space="preserve">    від </w:t>
      </w:r>
      <w:r w:rsidR="0067716A">
        <w:rPr>
          <w:rFonts w:eastAsia="Times New Roman" w:cs="Times New Roman"/>
          <w:kern w:val="0"/>
          <w:szCs w:val="28"/>
          <w:lang w:eastAsia="ru-RU"/>
        </w:rPr>
        <w:t>18</w:t>
      </w:r>
      <w:r w:rsidR="006D7993">
        <w:rPr>
          <w:rFonts w:eastAsia="Times New Roman" w:cs="Times New Roman"/>
          <w:kern w:val="0"/>
          <w:szCs w:val="28"/>
          <w:lang w:eastAsia="ru-RU"/>
        </w:rPr>
        <w:t xml:space="preserve"> травня</w:t>
      </w:r>
      <w:r w:rsidRPr="00336B87">
        <w:rPr>
          <w:rFonts w:eastAsia="Times New Roman" w:cs="Times New Roman"/>
          <w:kern w:val="0"/>
          <w:szCs w:val="28"/>
          <w:lang w:eastAsia="ru-RU"/>
        </w:rPr>
        <w:t xml:space="preserve"> 2021 року № </w:t>
      </w:r>
      <w:r w:rsidR="005D5ACF">
        <w:rPr>
          <w:rFonts w:eastAsia="Times New Roman" w:cs="Times New Roman"/>
          <w:kern w:val="0"/>
          <w:szCs w:val="28"/>
          <w:lang w:eastAsia="ru-RU"/>
        </w:rPr>
        <w:t>58</w:t>
      </w:r>
    </w:p>
    <w:p w:rsidR="00336B87" w:rsidRDefault="00336B87" w:rsidP="006D7993">
      <w:pPr>
        <w:spacing w:after="0" w:line="240" w:lineRule="auto"/>
        <w:rPr>
          <w:rFonts w:eastAsia="Calibri" w:cs="Times New Roman"/>
          <w:b/>
          <w:kern w:val="0"/>
          <w:szCs w:val="28"/>
        </w:rPr>
      </w:pPr>
      <w:r w:rsidRPr="00336B87">
        <w:rPr>
          <w:rFonts w:eastAsia="Calibri" w:cs="Times New Roman"/>
          <w:b/>
          <w:kern w:val="0"/>
          <w:szCs w:val="28"/>
        </w:rPr>
        <w:t xml:space="preserve">Про затвердження списків дітей </w:t>
      </w:r>
      <w:r w:rsidRPr="00336B87">
        <w:rPr>
          <w:rFonts w:eastAsia="Calibri" w:cs="Times New Roman"/>
          <w:b/>
          <w:kern w:val="0"/>
          <w:szCs w:val="28"/>
        </w:rPr>
        <w:br/>
        <w:t>шкільного віку</w:t>
      </w:r>
      <w:r>
        <w:rPr>
          <w:rFonts w:eastAsia="Calibri" w:cs="Times New Roman"/>
          <w:b/>
          <w:kern w:val="0"/>
          <w:szCs w:val="28"/>
        </w:rPr>
        <w:t xml:space="preserve"> та учнів</w:t>
      </w:r>
      <w:r w:rsidRPr="00336B87">
        <w:rPr>
          <w:rFonts w:eastAsia="Calibri" w:cs="Times New Roman"/>
          <w:b/>
          <w:kern w:val="0"/>
          <w:szCs w:val="28"/>
        </w:rPr>
        <w:t xml:space="preserve"> </w:t>
      </w:r>
      <w:r>
        <w:rPr>
          <w:rFonts w:eastAsia="Calibri" w:cs="Times New Roman"/>
          <w:b/>
          <w:kern w:val="0"/>
          <w:szCs w:val="28"/>
        </w:rPr>
        <w:t xml:space="preserve">Борівської </w:t>
      </w:r>
    </w:p>
    <w:p w:rsidR="006D7993" w:rsidRPr="00336B87" w:rsidRDefault="006D7993" w:rsidP="006D7993">
      <w:pPr>
        <w:spacing w:after="0" w:line="240" w:lineRule="auto"/>
        <w:rPr>
          <w:rFonts w:eastAsia="Calibri" w:cs="Times New Roman"/>
          <w:b/>
          <w:kern w:val="0"/>
          <w:szCs w:val="28"/>
        </w:rPr>
      </w:pPr>
      <w:r>
        <w:rPr>
          <w:rFonts w:eastAsia="Calibri" w:cs="Times New Roman"/>
          <w:b/>
          <w:kern w:val="0"/>
          <w:szCs w:val="28"/>
        </w:rPr>
        <w:t>селищної територіальної громади</w:t>
      </w:r>
    </w:p>
    <w:p w:rsidR="00336B87" w:rsidRPr="00336B87" w:rsidRDefault="00336B87" w:rsidP="00336B87">
      <w:pPr>
        <w:spacing w:after="200" w:line="276" w:lineRule="auto"/>
        <w:jc w:val="both"/>
        <w:rPr>
          <w:rFonts w:eastAsia="Calibri" w:cs="Times New Roman"/>
          <w:kern w:val="0"/>
          <w:szCs w:val="28"/>
        </w:rPr>
      </w:pPr>
      <w:r w:rsidRPr="00336B87">
        <w:rPr>
          <w:rFonts w:eastAsia="Calibri" w:cs="Times New Roman"/>
          <w:kern w:val="0"/>
          <w:szCs w:val="28"/>
        </w:rPr>
        <w:t xml:space="preserve">      </w:t>
      </w:r>
      <w:r>
        <w:rPr>
          <w:rFonts w:eastAsia="Calibri" w:cs="Times New Roman"/>
          <w:kern w:val="0"/>
          <w:szCs w:val="28"/>
        </w:rPr>
        <w:t>В</w:t>
      </w:r>
      <w:r w:rsidRPr="00336B87">
        <w:rPr>
          <w:rFonts w:eastAsia="Calibri" w:cs="Times New Roman"/>
          <w:kern w:val="0"/>
          <w:szCs w:val="28"/>
        </w:rPr>
        <w:t xml:space="preserve">ідповідно до постанови Кабінету Міністрів України від 13.09.2017 № 684 «Про затвердження Порядку ведення обліку дітей шкільного віку та учнів», керуючись ст. 53 Конституції України, законами України «Про освіту», «Про загальну середню освіту», керуючись ст.31 Закону України «Про місцеве самоврядування в Україні», </w:t>
      </w:r>
      <w:r>
        <w:rPr>
          <w:rFonts w:eastAsia="Calibri" w:cs="Times New Roman"/>
          <w:kern w:val="0"/>
          <w:szCs w:val="28"/>
        </w:rPr>
        <w:t>з</w:t>
      </w:r>
      <w:r w:rsidRPr="00336B87">
        <w:rPr>
          <w:rFonts w:eastAsia="Calibri" w:cs="Times New Roman"/>
          <w:kern w:val="0"/>
          <w:szCs w:val="28"/>
        </w:rPr>
        <w:t xml:space="preserve"> метою забезпеченн</w:t>
      </w:r>
      <w:r>
        <w:rPr>
          <w:rFonts w:eastAsia="Calibri" w:cs="Times New Roman"/>
          <w:kern w:val="0"/>
          <w:szCs w:val="28"/>
        </w:rPr>
        <w:t>я права неповнолітніх громадян</w:t>
      </w:r>
      <w:r w:rsidR="006D7993">
        <w:rPr>
          <w:rFonts w:eastAsia="Calibri" w:cs="Times New Roman"/>
          <w:kern w:val="0"/>
          <w:szCs w:val="28"/>
        </w:rPr>
        <w:t>, які знаходяться на території Борівської селищної територіальної громади</w:t>
      </w:r>
      <w:r>
        <w:rPr>
          <w:rFonts w:eastAsia="Calibri" w:cs="Times New Roman"/>
          <w:kern w:val="0"/>
          <w:szCs w:val="28"/>
        </w:rPr>
        <w:t xml:space="preserve"> </w:t>
      </w:r>
      <w:r w:rsidRPr="00336B87">
        <w:rPr>
          <w:rFonts w:eastAsia="Calibri" w:cs="Times New Roman"/>
          <w:kern w:val="0"/>
          <w:szCs w:val="28"/>
        </w:rPr>
        <w:t xml:space="preserve">на здобуття повної загальної середньої освіти, організованого набору дітей у перші та </w:t>
      </w:r>
      <w:r>
        <w:rPr>
          <w:rFonts w:eastAsia="Calibri" w:cs="Times New Roman"/>
          <w:kern w:val="0"/>
          <w:szCs w:val="28"/>
        </w:rPr>
        <w:t>десяті класи:</w:t>
      </w:r>
    </w:p>
    <w:p w:rsidR="00336B87" w:rsidRPr="009E5F11" w:rsidRDefault="009E5F11" w:rsidP="009E5F11">
      <w:pPr>
        <w:pStyle w:val="a3"/>
        <w:numPr>
          <w:ilvl w:val="0"/>
          <w:numId w:val="1"/>
        </w:numPr>
        <w:autoSpaceDE w:val="0"/>
        <w:autoSpaceDN w:val="0"/>
        <w:adjustRightInd w:val="0"/>
        <w:spacing w:after="0" w:line="276" w:lineRule="auto"/>
        <w:jc w:val="both"/>
        <w:rPr>
          <w:rFonts w:eastAsia="Calibri" w:cs="Times New Roman"/>
          <w:color w:val="000000"/>
          <w:kern w:val="0"/>
          <w:szCs w:val="28"/>
        </w:rPr>
      </w:pPr>
      <w:r w:rsidRPr="009E5F11">
        <w:rPr>
          <w:rFonts w:eastAsia="Calibri" w:cs="Times New Roman"/>
          <w:color w:val="000000"/>
          <w:kern w:val="0"/>
          <w:szCs w:val="28"/>
        </w:rPr>
        <w:t>Затвердити спис</w:t>
      </w:r>
      <w:r w:rsidR="00336B87" w:rsidRPr="009E5F11">
        <w:rPr>
          <w:rFonts w:eastAsia="Calibri" w:cs="Times New Roman"/>
          <w:color w:val="000000"/>
          <w:kern w:val="0"/>
          <w:szCs w:val="28"/>
        </w:rPr>
        <w:t>к</w:t>
      </w:r>
      <w:r w:rsidRPr="009E5F11">
        <w:rPr>
          <w:rFonts w:eastAsia="Calibri" w:cs="Times New Roman"/>
          <w:color w:val="000000"/>
          <w:kern w:val="0"/>
          <w:szCs w:val="28"/>
        </w:rPr>
        <w:t>и</w:t>
      </w:r>
      <w:r w:rsidR="00336B87" w:rsidRPr="009E5F11">
        <w:rPr>
          <w:rFonts w:eastAsia="Calibri" w:cs="Times New Roman"/>
          <w:color w:val="000000"/>
          <w:kern w:val="0"/>
          <w:szCs w:val="28"/>
        </w:rPr>
        <w:t xml:space="preserve"> дітей </w:t>
      </w:r>
      <w:r w:rsidRPr="009E5F11">
        <w:rPr>
          <w:rFonts w:eastAsia="Calibri" w:cs="Times New Roman"/>
          <w:color w:val="000000"/>
          <w:kern w:val="0"/>
          <w:szCs w:val="28"/>
        </w:rPr>
        <w:t>шкільного віку та учнів</w:t>
      </w:r>
      <w:r w:rsidR="00D239C0">
        <w:rPr>
          <w:rFonts w:eastAsia="Calibri" w:cs="Times New Roman"/>
          <w:color w:val="000000"/>
          <w:kern w:val="0"/>
          <w:szCs w:val="28"/>
        </w:rPr>
        <w:t xml:space="preserve"> віком від 0</w:t>
      </w:r>
      <w:r w:rsidR="00336B87" w:rsidRPr="009E5F11">
        <w:rPr>
          <w:rFonts w:eastAsia="Calibri" w:cs="Times New Roman"/>
          <w:color w:val="000000"/>
          <w:kern w:val="0"/>
          <w:szCs w:val="28"/>
        </w:rPr>
        <w:t xml:space="preserve"> до 18 років </w:t>
      </w:r>
      <w:r w:rsidR="0067716A">
        <w:rPr>
          <w:rFonts w:eastAsia="Calibri" w:cs="Times New Roman"/>
          <w:color w:val="000000"/>
          <w:kern w:val="0"/>
          <w:szCs w:val="28"/>
        </w:rPr>
        <w:t>та дітей, яким до 1 вересня 2021</w:t>
      </w:r>
      <w:r w:rsidRPr="009E5F11">
        <w:rPr>
          <w:rFonts w:eastAsia="Calibri" w:cs="Times New Roman"/>
          <w:color w:val="000000"/>
          <w:kern w:val="0"/>
          <w:szCs w:val="28"/>
        </w:rPr>
        <w:t xml:space="preserve"> року виповнюється 5 років.</w:t>
      </w:r>
    </w:p>
    <w:p w:rsidR="00336B87" w:rsidRPr="009E5F11" w:rsidRDefault="00336B87" w:rsidP="009E5F11">
      <w:pPr>
        <w:pStyle w:val="a3"/>
        <w:numPr>
          <w:ilvl w:val="0"/>
          <w:numId w:val="1"/>
        </w:numPr>
        <w:autoSpaceDE w:val="0"/>
        <w:autoSpaceDN w:val="0"/>
        <w:adjustRightInd w:val="0"/>
        <w:spacing w:after="0" w:line="276" w:lineRule="auto"/>
        <w:jc w:val="both"/>
        <w:rPr>
          <w:rFonts w:eastAsia="Calibri" w:cs="Times New Roman"/>
          <w:color w:val="000000"/>
          <w:kern w:val="0"/>
          <w:szCs w:val="28"/>
        </w:rPr>
      </w:pPr>
      <w:r w:rsidRPr="009E5F11">
        <w:rPr>
          <w:rFonts w:eastAsia="Calibri" w:cs="Times New Roman"/>
          <w:color w:val="000000"/>
          <w:kern w:val="0"/>
          <w:szCs w:val="28"/>
        </w:rPr>
        <w:t>Затвердити списк</w:t>
      </w:r>
      <w:r w:rsidR="009E5F11" w:rsidRPr="009E5F11">
        <w:rPr>
          <w:rFonts w:eastAsia="Calibri" w:cs="Times New Roman"/>
          <w:color w:val="000000"/>
          <w:kern w:val="0"/>
          <w:szCs w:val="28"/>
        </w:rPr>
        <w:t>и</w:t>
      </w:r>
      <w:r w:rsidR="00D239C0">
        <w:rPr>
          <w:rFonts w:eastAsia="Calibri" w:cs="Times New Roman"/>
          <w:color w:val="000000"/>
          <w:kern w:val="0"/>
          <w:szCs w:val="28"/>
        </w:rPr>
        <w:t xml:space="preserve"> дітей і підлітків віком від 0</w:t>
      </w:r>
      <w:r w:rsidRPr="009E5F11">
        <w:rPr>
          <w:rFonts w:eastAsia="Calibri" w:cs="Times New Roman"/>
          <w:color w:val="000000"/>
          <w:kern w:val="0"/>
          <w:szCs w:val="28"/>
        </w:rPr>
        <w:t xml:space="preserve"> до 18 років, які не можуть навчатись за висновком інклюзивно-ресурсного центру</w:t>
      </w:r>
      <w:r w:rsidR="009E5F11" w:rsidRPr="009E5F11">
        <w:rPr>
          <w:rFonts w:eastAsia="Calibri" w:cs="Times New Roman"/>
          <w:color w:val="000000"/>
          <w:kern w:val="0"/>
          <w:szCs w:val="28"/>
        </w:rPr>
        <w:t>.</w:t>
      </w:r>
    </w:p>
    <w:p w:rsidR="009E5F11" w:rsidRDefault="00336B87" w:rsidP="00336B87">
      <w:pPr>
        <w:pStyle w:val="a3"/>
        <w:numPr>
          <w:ilvl w:val="0"/>
          <w:numId w:val="1"/>
        </w:numPr>
        <w:autoSpaceDE w:val="0"/>
        <w:autoSpaceDN w:val="0"/>
        <w:adjustRightInd w:val="0"/>
        <w:spacing w:after="0" w:line="276" w:lineRule="auto"/>
        <w:jc w:val="both"/>
        <w:rPr>
          <w:rFonts w:eastAsia="Calibri" w:cs="Times New Roman"/>
          <w:color w:val="000000"/>
          <w:kern w:val="0"/>
          <w:szCs w:val="28"/>
        </w:rPr>
      </w:pPr>
      <w:r w:rsidRPr="009E5F11">
        <w:rPr>
          <w:rFonts w:eastAsia="Calibri" w:cs="Times New Roman"/>
          <w:color w:val="000000"/>
          <w:kern w:val="0"/>
          <w:szCs w:val="28"/>
        </w:rPr>
        <w:t xml:space="preserve">Відділу </w:t>
      </w:r>
      <w:r w:rsidR="009E5F11">
        <w:rPr>
          <w:rFonts w:eastAsia="Calibri" w:cs="Times New Roman"/>
          <w:color w:val="000000"/>
          <w:kern w:val="0"/>
          <w:szCs w:val="28"/>
        </w:rPr>
        <w:t>з питань гуманітарної політики (освіта, культура, молоді та спорту) Борівської селищної ради:</w:t>
      </w:r>
    </w:p>
    <w:p w:rsidR="00336B87" w:rsidRPr="00336B87" w:rsidRDefault="009E5F11" w:rsidP="009E5F11">
      <w:pPr>
        <w:pStyle w:val="a3"/>
        <w:autoSpaceDE w:val="0"/>
        <w:autoSpaceDN w:val="0"/>
        <w:adjustRightInd w:val="0"/>
        <w:spacing w:after="0" w:line="276" w:lineRule="auto"/>
        <w:jc w:val="both"/>
        <w:rPr>
          <w:rFonts w:eastAsia="Calibri" w:cs="Times New Roman"/>
          <w:color w:val="000000"/>
          <w:kern w:val="0"/>
          <w:szCs w:val="28"/>
        </w:rPr>
      </w:pPr>
      <w:r>
        <w:rPr>
          <w:rFonts w:eastAsia="Calibri" w:cs="Times New Roman"/>
          <w:color w:val="000000"/>
          <w:kern w:val="0"/>
          <w:szCs w:val="28"/>
        </w:rPr>
        <w:t xml:space="preserve">-  </w:t>
      </w:r>
      <w:r w:rsidR="00336B87" w:rsidRPr="009E5F11">
        <w:rPr>
          <w:rFonts w:eastAsia="Calibri" w:cs="Times New Roman"/>
          <w:color w:val="000000"/>
          <w:kern w:val="0"/>
          <w:szCs w:val="28"/>
        </w:rPr>
        <w:t>взяти на контроль виконання Порядку ведення обліку дітей шкільного віку та учнів – до 01.10.20</w:t>
      </w:r>
      <w:r>
        <w:rPr>
          <w:rFonts w:eastAsia="Calibri" w:cs="Times New Roman"/>
          <w:color w:val="000000"/>
          <w:kern w:val="0"/>
          <w:szCs w:val="28"/>
        </w:rPr>
        <w:t>21 року;</w:t>
      </w:r>
    </w:p>
    <w:p w:rsidR="00336B87" w:rsidRPr="00336B87" w:rsidRDefault="00336B87" w:rsidP="00336B87">
      <w:pPr>
        <w:autoSpaceDE w:val="0"/>
        <w:autoSpaceDN w:val="0"/>
        <w:adjustRightInd w:val="0"/>
        <w:spacing w:after="0" w:line="276" w:lineRule="auto"/>
        <w:jc w:val="both"/>
        <w:rPr>
          <w:rFonts w:eastAsia="Calibri" w:cs="Times New Roman"/>
          <w:color w:val="000000"/>
          <w:kern w:val="0"/>
          <w:szCs w:val="28"/>
        </w:rPr>
      </w:pPr>
      <w:r w:rsidRPr="00336B87">
        <w:rPr>
          <w:rFonts w:eastAsia="Calibri" w:cs="Times New Roman"/>
          <w:color w:val="000000"/>
          <w:kern w:val="0"/>
          <w:szCs w:val="28"/>
        </w:rPr>
        <w:t xml:space="preserve">          - забезпечити перевірку </w:t>
      </w:r>
      <w:r w:rsidR="009E5F11">
        <w:rPr>
          <w:rFonts w:eastAsia="Calibri" w:cs="Times New Roman"/>
          <w:color w:val="000000"/>
          <w:kern w:val="0"/>
          <w:szCs w:val="28"/>
        </w:rPr>
        <w:t>охоплення</w:t>
      </w:r>
      <w:r w:rsidRPr="00336B87">
        <w:rPr>
          <w:rFonts w:eastAsia="Calibri" w:cs="Times New Roman"/>
          <w:color w:val="000000"/>
          <w:kern w:val="0"/>
          <w:szCs w:val="28"/>
        </w:rPr>
        <w:t xml:space="preserve"> </w:t>
      </w:r>
      <w:r w:rsidR="009E5F11">
        <w:rPr>
          <w:rFonts w:eastAsia="Calibri" w:cs="Times New Roman"/>
          <w:color w:val="000000"/>
          <w:kern w:val="0"/>
          <w:szCs w:val="28"/>
        </w:rPr>
        <w:t>дітей та підлітків</w:t>
      </w:r>
      <w:r w:rsidRPr="00336B87">
        <w:rPr>
          <w:rFonts w:eastAsia="Calibri" w:cs="Times New Roman"/>
          <w:color w:val="000000"/>
          <w:kern w:val="0"/>
          <w:szCs w:val="28"/>
        </w:rPr>
        <w:t xml:space="preserve"> </w:t>
      </w:r>
      <w:r w:rsidR="009E5F11">
        <w:rPr>
          <w:rFonts w:eastAsia="Calibri" w:cs="Times New Roman"/>
          <w:color w:val="000000"/>
          <w:kern w:val="0"/>
          <w:szCs w:val="28"/>
        </w:rPr>
        <w:t>загальною середньою освітою</w:t>
      </w:r>
      <w:r w:rsidRPr="00336B87">
        <w:rPr>
          <w:rFonts w:eastAsia="Calibri" w:cs="Times New Roman"/>
          <w:color w:val="000000"/>
          <w:kern w:val="0"/>
          <w:szCs w:val="28"/>
        </w:rPr>
        <w:t xml:space="preserve"> </w:t>
      </w:r>
      <w:r w:rsidR="009E5F11">
        <w:rPr>
          <w:rFonts w:eastAsia="Calibri" w:cs="Times New Roman"/>
          <w:color w:val="000000"/>
          <w:kern w:val="0"/>
          <w:szCs w:val="28"/>
        </w:rPr>
        <w:t>шляхом збору інформації – до 05</w:t>
      </w:r>
      <w:r w:rsidRPr="00336B87">
        <w:rPr>
          <w:rFonts w:eastAsia="Calibri" w:cs="Times New Roman"/>
          <w:color w:val="000000"/>
          <w:kern w:val="0"/>
          <w:szCs w:val="28"/>
        </w:rPr>
        <w:t>.09.202</w:t>
      </w:r>
      <w:r w:rsidR="009E5F11">
        <w:rPr>
          <w:rFonts w:eastAsia="Calibri" w:cs="Times New Roman"/>
          <w:color w:val="000000"/>
          <w:kern w:val="0"/>
          <w:szCs w:val="28"/>
        </w:rPr>
        <w:t>1 року</w:t>
      </w:r>
      <w:r w:rsidRPr="00336B87">
        <w:rPr>
          <w:rFonts w:eastAsia="Calibri" w:cs="Times New Roman"/>
          <w:color w:val="000000"/>
          <w:kern w:val="0"/>
          <w:szCs w:val="28"/>
        </w:rPr>
        <w:t xml:space="preserve">; </w:t>
      </w:r>
    </w:p>
    <w:p w:rsidR="00336B87" w:rsidRPr="00336B87" w:rsidRDefault="00336B87" w:rsidP="00336B87">
      <w:pPr>
        <w:autoSpaceDE w:val="0"/>
        <w:autoSpaceDN w:val="0"/>
        <w:adjustRightInd w:val="0"/>
        <w:spacing w:after="0" w:line="276" w:lineRule="auto"/>
        <w:jc w:val="both"/>
        <w:rPr>
          <w:rFonts w:eastAsia="Calibri" w:cs="Times New Roman"/>
          <w:color w:val="000000"/>
          <w:kern w:val="0"/>
          <w:szCs w:val="28"/>
        </w:rPr>
      </w:pPr>
      <w:r w:rsidRPr="00336B87">
        <w:rPr>
          <w:rFonts w:eastAsia="Calibri" w:cs="Times New Roman"/>
          <w:color w:val="000000"/>
          <w:kern w:val="0"/>
          <w:szCs w:val="28"/>
        </w:rPr>
        <w:t xml:space="preserve">          - проаналізувати на закріплених територіях обслуговування стан організації обліку дітей і підлітків шкільного та дошкільного віку, зайнятості молоді до 18 років, яка не має загальної середньої освіти, не навчається і не працює, вжити заходів щодо залучення цієї категорії учнів до здобуття загальної середньої освіти через різні форми навчання – до 01.10.20</w:t>
      </w:r>
      <w:r w:rsidR="009E5F11">
        <w:rPr>
          <w:rFonts w:eastAsia="Calibri" w:cs="Times New Roman"/>
          <w:color w:val="000000"/>
          <w:kern w:val="0"/>
          <w:szCs w:val="28"/>
        </w:rPr>
        <w:t>21 року</w:t>
      </w:r>
      <w:r w:rsidRPr="00336B87">
        <w:rPr>
          <w:rFonts w:eastAsia="Calibri" w:cs="Times New Roman"/>
          <w:color w:val="000000"/>
          <w:kern w:val="0"/>
          <w:szCs w:val="28"/>
        </w:rPr>
        <w:t>;</w:t>
      </w:r>
    </w:p>
    <w:p w:rsidR="00336B87" w:rsidRPr="00336B87" w:rsidRDefault="009E5F11" w:rsidP="00336B87">
      <w:pPr>
        <w:spacing w:after="0" w:line="240" w:lineRule="auto"/>
        <w:jc w:val="both"/>
        <w:rPr>
          <w:rFonts w:eastAsia="Times New Roman" w:cs="Times New Roman"/>
          <w:kern w:val="0"/>
          <w:szCs w:val="28"/>
          <w:lang w:eastAsia="ru-RU"/>
        </w:rPr>
      </w:pPr>
      <w:r>
        <w:rPr>
          <w:rFonts w:eastAsia="Times New Roman" w:cs="Times New Roman"/>
          <w:bCs/>
          <w:kern w:val="0"/>
          <w:szCs w:val="28"/>
          <w:lang w:eastAsia="ru-RU"/>
        </w:rPr>
        <w:t xml:space="preserve">      5</w:t>
      </w:r>
      <w:r w:rsidR="00336B87" w:rsidRPr="00336B87">
        <w:rPr>
          <w:rFonts w:eastAsia="Times New Roman" w:cs="Times New Roman"/>
          <w:kern w:val="0"/>
          <w:szCs w:val="28"/>
          <w:lang w:eastAsia="ru-RU"/>
        </w:rPr>
        <w:t xml:space="preserve">. Контроль за виконанням даного рішення </w:t>
      </w:r>
      <w:r w:rsidR="006D7993">
        <w:rPr>
          <w:rFonts w:eastAsia="Times New Roman" w:cs="Times New Roman"/>
          <w:kern w:val="0"/>
          <w:szCs w:val="28"/>
          <w:lang w:eastAsia="ru-RU"/>
        </w:rPr>
        <w:t>покласти на начальника відділу з питань гуманітарної політики (освіта, культура, туризм, молоді та спорту) Борівської селищної ради Тетяну БОНДАРІВСЬКУ</w:t>
      </w:r>
      <w:r w:rsidR="00336B87" w:rsidRPr="00336B87">
        <w:rPr>
          <w:rFonts w:eastAsia="Times New Roman" w:cs="Times New Roman"/>
          <w:kern w:val="0"/>
          <w:szCs w:val="28"/>
          <w:lang w:eastAsia="ru-RU"/>
        </w:rPr>
        <w:t>.</w:t>
      </w:r>
    </w:p>
    <w:p w:rsidR="00336B87" w:rsidRPr="00336B87" w:rsidRDefault="00336B87" w:rsidP="00336B87">
      <w:pPr>
        <w:spacing w:after="0" w:line="240" w:lineRule="auto"/>
        <w:jc w:val="both"/>
        <w:rPr>
          <w:rFonts w:eastAsia="Times New Roman" w:cs="Times New Roman"/>
          <w:kern w:val="0"/>
          <w:szCs w:val="28"/>
          <w:lang w:eastAsia="ru-RU"/>
        </w:rPr>
      </w:pPr>
    </w:p>
    <w:p w:rsidR="008524BE" w:rsidRPr="009E5F11" w:rsidRDefault="006D7993" w:rsidP="009E5F11">
      <w:pPr>
        <w:spacing w:after="0" w:line="240" w:lineRule="auto"/>
        <w:rPr>
          <w:rFonts w:eastAsia="Times New Roman" w:cs="Times New Roman"/>
          <w:kern w:val="0"/>
          <w:sz w:val="24"/>
          <w:lang w:val="ru-RU" w:eastAsia="ru-RU"/>
        </w:rPr>
      </w:pPr>
      <w:r>
        <w:rPr>
          <w:rFonts w:eastAsia="Times New Roman" w:cs="Times New Roman"/>
          <w:b/>
          <w:bCs/>
          <w:kern w:val="0"/>
          <w:szCs w:val="28"/>
          <w:lang w:eastAsia="ru-RU"/>
        </w:rPr>
        <w:t>Борівський селищний голова</w:t>
      </w:r>
      <w:r w:rsidR="00336B87" w:rsidRPr="00336B87">
        <w:rPr>
          <w:rFonts w:eastAsia="Times New Roman" w:cs="Times New Roman"/>
          <w:b/>
          <w:bCs/>
          <w:kern w:val="0"/>
          <w:szCs w:val="28"/>
          <w:lang w:eastAsia="ru-RU"/>
        </w:rPr>
        <w:t xml:space="preserve">                                   Олександр </w:t>
      </w:r>
      <w:proofErr w:type="spellStart"/>
      <w:r w:rsidR="00336B87" w:rsidRPr="00336B87">
        <w:rPr>
          <w:rFonts w:eastAsia="Times New Roman" w:cs="Times New Roman"/>
          <w:b/>
          <w:bCs/>
          <w:kern w:val="0"/>
          <w:szCs w:val="28"/>
          <w:lang w:eastAsia="ru-RU"/>
        </w:rPr>
        <w:t>Тертишний</w:t>
      </w:r>
      <w:proofErr w:type="spellEnd"/>
    </w:p>
    <w:sectPr w:rsidR="008524BE" w:rsidRPr="009E5F11" w:rsidSect="009E5F11">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jaVu Sans">
    <w:altName w:val="Arial Unicode MS"/>
    <w:panose1 w:val="00000000000000000000"/>
    <w:charset w:val="CC"/>
    <w:family w:val="swiss"/>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7D2A08"/>
    <w:multiLevelType w:val="hybridMultilevel"/>
    <w:tmpl w:val="D0947636"/>
    <w:lvl w:ilvl="0" w:tplc="57389598">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6B87"/>
    <w:rsid w:val="00103597"/>
    <w:rsid w:val="00336B87"/>
    <w:rsid w:val="0038246E"/>
    <w:rsid w:val="003E576B"/>
    <w:rsid w:val="005D225D"/>
    <w:rsid w:val="005D5ACF"/>
    <w:rsid w:val="00657825"/>
    <w:rsid w:val="0067716A"/>
    <w:rsid w:val="006D7993"/>
    <w:rsid w:val="008524BE"/>
    <w:rsid w:val="00946427"/>
    <w:rsid w:val="009E5F11"/>
    <w:rsid w:val="00C83331"/>
    <w:rsid w:val="00D239C0"/>
    <w:rsid w:val="00E65D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DejaVu Sans"/>
        <w:kern w:val="2"/>
        <w:sz w:val="28"/>
        <w:szCs w:val="24"/>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3331"/>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E5F11"/>
    <w:pPr>
      <w:ind w:left="720"/>
      <w:contextualSpacing/>
    </w:pPr>
  </w:style>
  <w:style w:type="paragraph" w:styleId="a4">
    <w:name w:val="Balloon Text"/>
    <w:basedOn w:val="a"/>
    <w:link w:val="a5"/>
    <w:uiPriority w:val="99"/>
    <w:semiHidden/>
    <w:unhideWhenUsed/>
    <w:rsid w:val="003E576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E576B"/>
    <w:rPr>
      <w:rFonts w:ascii="Tahoma" w:hAnsi="Tahoma" w:cs="Tahoma"/>
      <w:sz w:val="16"/>
      <w:szCs w:val="16"/>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DejaVu Sans"/>
        <w:kern w:val="2"/>
        <w:sz w:val="28"/>
        <w:szCs w:val="24"/>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3331"/>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E5F11"/>
    <w:pPr>
      <w:ind w:left="720"/>
      <w:contextualSpacing/>
    </w:pPr>
  </w:style>
  <w:style w:type="paragraph" w:styleId="a4">
    <w:name w:val="Balloon Text"/>
    <w:basedOn w:val="a"/>
    <w:link w:val="a5"/>
    <w:uiPriority w:val="99"/>
    <w:semiHidden/>
    <w:unhideWhenUsed/>
    <w:rsid w:val="003E576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E576B"/>
    <w:rPr>
      <w:rFonts w:ascii="Tahoma" w:hAnsi="Tahoma" w:cs="Tahoma"/>
      <w:sz w:val="16"/>
      <w:szCs w:val="16"/>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308</Words>
  <Characters>1756</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VICTORY</cp:lastModifiedBy>
  <cp:revision>2</cp:revision>
  <cp:lastPrinted>2021-05-19T12:24:00Z</cp:lastPrinted>
  <dcterms:created xsi:type="dcterms:W3CDTF">2021-05-26T17:06:00Z</dcterms:created>
  <dcterms:modified xsi:type="dcterms:W3CDTF">2021-05-26T17:06:00Z</dcterms:modified>
</cp:coreProperties>
</file>